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7B36C12F"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3GPP TSG-RAN WG4 Meeting #116</w:t>
      </w:r>
      <w:r w:rsidR="002721E8">
        <w:rPr>
          <w:rFonts w:ascii="Arial" w:eastAsiaTheme="minorEastAsia" w:hAnsi="Arial" w:cs="Arial" w:hint="eastAsia"/>
          <w:b/>
        </w:rPr>
        <w:t>-bis</w:t>
      </w:r>
      <w:r w:rsidRPr="00C41C42">
        <w:rPr>
          <w:rFonts w:ascii="Arial" w:eastAsiaTheme="minorEastAsia" w:hAnsi="Arial" w:cs="Arial"/>
          <w:b/>
        </w:rPr>
        <w:t xml:space="preserve">               </w:t>
      </w:r>
      <w:r w:rsidRPr="00C41C42">
        <w:rPr>
          <w:rFonts w:ascii="Arial" w:eastAsiaTheme="minorEastAsia" w:hAnsi="Arial" w:cs="Arial"/>
          <w:b/>
        </w:rPr>
        <w:tab/>
        <w:t xml:space="preserve">                </w:t>
      </w:r>
      <w:r w:rsidR="002721E8" w:rsidRPr="002721E8">
        <w:rPr>
          <w:rFonts w:ascii="Arial" w:eastAsiaTheme="minorEastAsia" w:hAnsi="Arial" w:cs="Arial"/>
          <w:b/>
        </w:rPr>
        <w:t>R4-2513121</w:t>
      </w:r>
    </w:p>
    <w:p w14:paraId="743A83A1" w14:textId="7F0EF10F" w:rsidR="00B30E60" w:rsidRDefault="00C928D6" w:rsidP="00B30E60">
      <w:pPr>
        <w:ind w:left="1985" w:hanging="1985"/>
        <w:rPr>
          <w:rFonts w:ascii="Arial" w:eastAsiaTheme="minorEastAsia" w:hAnsi="Arial" w:cs="Arial"/>
          <w:b/>
        </w:rPr>
      </w:pPr>
      <w:r w:rsidRPr="00C928D6">
        <w:rPr>
          <w:rFonts w:ascii="Arial" w:eastAsiaTheme="minorEastAsia" w:hAnsi="Arial" w:cs="Arial"/>
          <w:b/>
        </w:rPr>
        <w:t>Prague, CZ</w:t>
      </w:r>
      <w:r w:rsidR="00B30E60" w:rsidRPr="00C41C42">
        <w:rPr>
          <w:rFonts w:ascii="Arial" w:eastAsiaTheme="minorEastAsia" w:hAnsi="Arial" w:cs="Arial"/>
          <w:b/>
        </w:rPr>
        <w:t xml:space="preserve">, </w:t>
      </w:r>
      <w:r w:rsidR="00C11B00">
        <w:rPr>
          <w:rFonts w:ascii="Arial" w:eastAsiaTheme="minorEastAsia" w:hAnsi="Arial" w:cs="Arial"/>
          <w:b/>
        </w:rPr>
        <w:t>13</w:t>
      </w:r>
      <w:r w:rsidR="00C11B00" w:rsidRPr="00C11B00">
        <w:rPr>
          <w:rFonts w:ascii="Arial" w:eastAsiaTheme="minorEastAsia" w:hAnsi="Arial" w:cs="Arial"/>
          <w:b/>
          <w:vertAlign w:val="superscript"/>
        </w:rPr>
        <w:t>th</w:t>
      </w:r>
      <w:r w:rsidR="00B30E60" w:rsidRPr="00C41C42">
        <w:rPr>
          <w:rFonts w:ascii="Arial" w:eastAsiaTheme="minorEastAsia" w:hAnsi="Arial" w:cs="Arial"/>
          <w:b/>
        </w:rPr>
        <w:t xml:space="preserve"> - </w:t>
      </w:r>
      <w:r>
        <w:rPr>
          <w:rFonts w:ascii="Arial" w:eastAsiaTheme="minorEastAsia" w:hAnsi="Arial" w:cs="Arial" w:hint="eastAsia"/>
          <w:b/>
        </w:rPr>
        <w:t>17</w:t>
      </w:r>
      <w:r w:rsidR="00B30E60" w:rsidRPr="00C11B00">
        <w:rPr>
          <w:rFonts w:ascii="Arial" w:eastAsiaTheme="minorEastAsia" w:hAnsi="Arial" w:cs="Arial"/>
          <w:b/>
          <w:vertAlign w:val="superscript"/>
        </w:rPr>
        <w:t>th</w:t>
      </w:r>
      <w:r w:rsidR="00B30E60" w:rsidRPr="00C41C42">
        <w:rPr>
          <w:rFonts w:ascii="Arial" w:eastAsiaTheme="minorEastAsia" w:hAnsi="Arial" w:cs="Arial"/>
          <w:b/>
        </w:rPr>
        <w:t xml:space="preserve"> </w:t>
      </w:r>
      <w:r>
        <w:rPr>
          <w:rFonts w:ascii="Arial" w:eastAsiaTheme="minorEastAsia" w:hAnsi="Arial" w:cs="Arial" w:hint="eastAsia"/>
          <w:b/>
        </w:rPr>
        <w:t>Oct</w:t>
      </w:r>
      <w:r w:rsidR="00B30E60" w:rsidRPr="00C41C42">
        <w:rPr>
          <w:rFonts w:ascii="Arial" w:eastAsiaTheme="minorEastAsia" w:hAnsi="Arial" w:cs="Arial"/>
          <w:b/>
        </w:rPr>
        <w:t xml:space="preserve"> 2025</w:t>
      </w:r>
    </w:p>
    <w:p w14:paraId="7AB44DDB" w14:textId="0919E7EF"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 xml:space="preserve">RRM </w:t>
      </w:r>
      <w:r w:rsidR="00EC6C10">
        <w:rPr>
          <w:rFonts w:ascii="Arial" w:eastAsia="宋体" w:hAnsi="Arial" w:cs="Arial" w:hint="eastAsia"/>
          <w:b/>
        </w:rPr>
        <w:t>Core</w:t>
      </w:r>
      <w:r w:rsidR="00900910" w:rsidRPr="00900910">
        <w:rPr>
          <w:rFonts w:ascii="Arial" w:eastAsia="宋体" w:hAnsi="Arial" w:cs="Arial"/>
          <w:b/>
        </w:rPr>
        <w:t xml:space="preserve"> requirements on </w:t>
      </w:r>
      <w:r w:rsidR="00EC6C10" w:rsidRPr="00EC6C10">
        <w:rPr>
          <w:rFonts w:ascii="Arial" w:eastAsia="宋体" w:hAnsi="Arial" w:cs="Arial"/>
          <w:b/>
        </w:rPr>
        <w:t>NR mobility enhancements Phase 4</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6F4F7B0"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EC6C10">
        <w:rPr>
          <w:rFonts w:ascii="Arial" w:eastAsia="宋体" w:hAnsi="Arial" w:cs="Arial" w:hint="eastAsia"/>
          <w:b/>
        </w:rPr>
        <w:t>4.23.1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0D0B6954"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C928D6">
        <w:rPr>
          <w:rFonts w:eastAsia="宋体" w:hint="eastAsia"/>
          <w:lang w:eastAsia="zh-CN"/>
        </w:rPr>
        <w:t>6</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w:t>
      </w:r>
      <w:r w:rsidR="008B36E7" w:rsidRPr="008B36E7">
        <w:rPr>
          <w:rFonts w:eastAsiaTheme="minorEastAsia"/>
          <w:lang w:eastAsia="zh-CN"/>
        </w:rPr>
        <w:t>Core requirements on NR mobility enhancements Phase 4</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4D9C9E5E" w14:textId="5B7BF477" w:rsidR="008B36E7" w:rsidRDefault="008B36E7" w:rsidP="00343690">
      <w:pPr>
        <w:rPr>
          <w:rFonts w:eastAsiaTheme="minorEastAsia"/>
          <w:b/>
          <w:bCs/>
          <w:color w:val="000000" w:themeColor="text1"/>
          <w:u w:val="single"/>
        </w:rPr>
      </w:pPr>
      <w:r w:rsidRPr="008B36E7">
        <w:rPr>
          <w:rFonts w:eastAsiaTheme="minorEastAsia"/>
          <w:b/>
          <w:bCs/>
          <w:color w:val="000000" w:themeColor="text1"/>
          <w:u w:val="single"/>
        </w:rPr>
        <w:t>Whether to include unknown cell case</w:t>
      </w:r>
      <w:r>
        <w:rPr>
          <w:rFonts w:eastAsiaTheme="minorEastAsia" w:hint="eastAsia"/>
          <w:b/>
          <w:bCs/>
          <w:color w:val="000000" w:themeColor="text1"/>
          <w:u w:val="single"/>
        </w:rPr>
        <w:t xml:space="preserve"> on SSB triggered CLTM</w:t>
      </w:r>
    </w:p>
    <w:p w14:paraId="58B048B8" w14:textId="2D82B45C" w:rsidR="008B36E7" w:rsidRDefault="008B36E7" w:rsidP="00343690">
      <w:pPr>
        <w:rPr>
          <w:rFonts w:eastAsiaTheme="minorEastAsia"/>
        </w:rPr>
      </w:pPr>
      <w:r w:rsidRPr="009F1CCD">
        <w:rPr>
          <w:rFonts w:eastAsia="等线"/>
        </w:rPr>
        <w:t>In</w:t>
      </w:r>
      <w:r>
        <w:rPr>
          <w:rFonts w:eastAsia="等线" w:hint="eastAsia"/>
        </w:rPr>
        <w:t xml:space="preserve"> last meeting, we </w:t>
      </w:r>
      <w:r>
        <w:rPr>
          <w:rFonts w:eastAsia="等线"/>
        </w:rPr>
        <w:t>agreed</w:t>
      </w:r>
      <w:r>
        <w:rPr>
          <w:rFonts w:eastAsia="等线" w:hint="eastAsia"/>
        </w:rPr>
        <w:t xml:space="preserve"> </w:t>
      </w:r>
      <w:r>
        <w:rPr>
          <w:rFonts w:eastAsia="等线"/>
        </w:rPr>
        <w:t xml:space="preserve">that </w:t>
      </w:r>
      <w:r w:rsidRPr="008B36E7">
        <w:rPr>
          <w:rFonts w:eastAsia="等线"/>
        </w:rPr>
        <w:t>specifications</w:t>
      </w:r>
      <w:r>
        <w:rPr>
          <w:rFonts w:eastAsia="等线" w:hint="eastAsia"/>
        </w:rPr>
        <w:t xml:space="preserve"> o</w:t>
      </w:r>
      <w:r w:rsidRPr="008B36E7">
        <w:rPr>
          <w:rFonts w:eastAsia="等线"/>
        </w:rPr>
        <w:t>nly cover the known cell case</w:t>
      </w:r>
      <w:r>
        <w:rPr>
          <w:rFonts w:eastAsia="等线" w:hint="eastAsia"/>
        </w:rPr>
        <w:t xml:space="preserve"> </w:t>
      </w:r>
      <w:r w:rsidRPr="008B36E7">
        <w:rPr>
          <w:rFonts w:eastAsia="等线"/>
        </w:rPr>
        <w:t>for CSI-RS L1 triggered CLTM</w:t>
      </w:r>
      <w:r>
        <w:rPr>
          <w:rFonts w:eastAsia="等线" w:hint="eastAsia"/>
        </w:rPr>
        <w:t>. But for SSB</w:t>
      </w:r>
      <w:r w:rsidRPr="008B36E7">
        <w:rPr>
          <w:rFonts w:eastAsia="等线"/>
        </w:rPr>
        <w:t xml:space="preserve"> L1 triggered CLTM</w:t>
      </w:r>
      <w:r>
        <w:rPr>
          <w:rFonts w:eastAsia="等线" w:hint="eastAsia"/>
        </w:rPr>
        <w:t xml:space="preserve">, no agreement had been reached. The current version </w:t>
      </w:r>
      <w:r w:rsidR="006A211F">
        <w:rPr>
          <w:rFonts w:eastAsia="等线"/>
        </w:rPr>
        <w:t>covers</w:t>
      </w:r>
      <w:r>
        <w:rPr>
          <w:rFonts w:eastAsia="等线" w:hint="eastAsia"/>
        </w:rPr>
        <w:t xml:space="preserve"> the unknown case, so the </w:t>
      </w:r>
      <w:r w:rsidRPr="00C04A87">
        <w:rPr>
          <w:lang w:eastAsia="en-GB"/>
        </w:rPr>
        <w:t>T</w:t>
      </w:r>
      <w:r w:rsidRPr="00C04A87">
        <w:rPr>
          <w:vertAlign w:val="subscript"/>
          <w:lang w:eastAsia="en-GB"/>
        </w:rPr>
        <w:t>PSS/SSS_sync_intra</w:t>
      </w:r>
      <w:r w:rsidRPr="00C04A87">
        <w:rPr>
          <w:lang w:eastAsia="en-GB"/>
        </w:rPr>
        <w:t xml:space="preserve"> + T</w:t>
      </w:r>
      <w:r w:rsidRPr="00C04A87">
        <w:rPr>
          <w:vertAlign w:val="subscript"/>
        </w:rPr>
        <w:t>SSB_measurement_period_intra</w:t>
      </w:r>
      <w:r>
        <w:rPr>
          <w:rFonts w:eastAsiaTheme="minorEastAsia" w:hint="eastAsia"/>
        </w:rPr>
        <w:t xml:space="preserve"> are introduced.</w:t>
      </w:r>
    </w:p>
    <w:p w14:paraId="265E7965" w14:textId="1A553957" w:rsidR="008B36E7" w:rsidRDefault="008B36E7" w:rsidP="00343690">
      <w:pPr>
        <w:rPr>
          <w:rFonts w:eastAsia="等线"/>
        </w:rPr>
      </w:pPr>
      <w:r>
        <w:rPr>
          <w:rFonts w:eastAsiaTheme="minorEastAsia"/>
        </w:rPr>
        <w:t>M</w:t>
      </w:r>
      <w:r>
        <w:rPr>
          <w:rFonts w:eastAsiaTheme="minorEastAsia" w:hint="eastAsia"/>
        </w:rPr>
        <w:t xml:space="preserve">aybe we should </w:t>
      </w:r>
      <w:r w:rsidR="006A211F">
        <w:rPr>
          <w:rFonts w:eastAsia="等线" w:hint="eastAsia"/>
        </w:rPr>
        <w:t xml:space="preserve">reach </w:t>
      </w:r>
      <w:r w:rsidR="006A211F">
        <w:rPr>
          <w:rFonts w:eastAsia="等线"/>
        </w:rPr>
        <w:t>an</w:t>
      </w:r>
      <w:r w:rsidR="006A211F">
        <w:rPr>
          <w:rFonts w:eastAsia="等线" w:hint="eastAsia"/>
        </w:rPr>
        <w:t xml:space="preserve"> agreement on it.</w:t>
      </w:r>
    </w:p>
    <w:p w14:paraId="67228285" w14:textId="42A8E1C8" w:rsidR="006A211F" w:rsidRPr="006A211F" w:rsidRDefault="006A211F" w:rsidP="00343690">
      <w:pPr>
        <w:rPr>
          <w:rFonts w:eastAsiaTheme="minorEastAsia" w:hint="eastAsia"/>
          <w:b/>
          <w:bCs/>
          <w:color w:val="000000" w:themeColor="text1"/>
        </w:rPr>
      </w:pPr>
      <w:r w:rsidRPr="006A211F">
        <w:rPr>
          <w:rFonts w:eastAsia="等线" w:hint="eastAsia"/>
          <w:b/>
          <w:bCs/>
        </w:rPr>
        <w:t xml:space="preserve">Proposal 1: </w:t>
      </w:r>
      <w:r>
        <w:rPr>
          <w:rFonts w:eastAsia="等线" w:hint="eastAsia"/>
          <w:b/>
          <w:bCs/>
        </w:rPr>
        <w:t>D</w:t>
      </w:r>
      <w:r w:rsidRPr="006A211F">
        <w:rPr>
          <w:rFonts w:eastAsia="等线"/>
          <w:b/>
          <w:bCs/>
        </w:rPr>
        <w:t>iscuss</w:t>
      </w:r>
      <w:r w:rsidRPr="006A211F">
        <w:rPr>
          <w:rFonts w:eastAsia="等线" w:hint="eastAsia"/>
          <w:b/>
          <w:bCs/>
        </w:rPr>
        <w:t xml:space="preserve"> </w:t>
      </w:r>
      <w:r w:rsidRPr="006A211F">
        <w:rPr>
          <w:rFonts w:eastAsiaTheme="minorEastAsia" w:hint="eastAsia"/>
          <w:b/>
          <w:bCs/>
          <w:color w:val="000000" w:themeColor="text1"/>
        </w:rPr>
        <w:t>w</w:t>
      </w:r>
      <w:r w:rsidRPr="006A211F">
        <w:rPr>
          <w:rFonts w:eastAsiaTheme="minorEastAsia"/>
          <w:b/>
          <w:bCs/>
          <w:color w:val="000000" w:themeColor="text1"/>
        </w:rPr>
        <w:t>hether to include unknown cell case</w:t>
      </w:r>
      <w:r w:rsidRPr="006A211F">
        <w:rPr>
          <w:rFonts w:eastAsiaTheme="minorEastAsia" w:hint="eastAsia"/>
          <w:b/>
          <w:bCs/>
          <w:color w:val="000000" w:themeColor="text1"/>
        </w:rPr>
        <w:t xml:space="preserve"> on SSB triggered CLTM, i.e., whether </w:t>
      </w:r>
      <w:r w:rsidRPr="006A211F">
        <w:rPr>
          <w:b/>
          <w:bCs/>
          <w:lang w:eastAsia="en-GB"/>
        </w:rPr>
        <w:t>T</w:t>
      </w:r>
      <w:r w:rsidRPr="006A211F">
        <w:rPr>
          <w:b/>
          <w:bCs/>
          <w:vertAlign w:val="subscript"/>
          <w:lang w:eastAsia="en-GB"/>
        </w:rPr>
        <w:t>PSS/SSS_sync_intra</w:t>
      </w:r>
      <w:r w:rsidRPr="006A211F">
        <w:rPr>
          <w:b/>
          <w:bCs/>
          <w:lang w:eastAsia="en-GB"/>
        </w:rPr>
        <w:t xml:space="preserve"> + T</w:t>
      </w:r>
      <w:r w:rsidRPr="006A211F">
        <w:rPr>
          <w:b/>
          <w:bCs/>
          <w:vertAlign w:val="subscript"/>
        </w:rPr>
        <w:t>SSB_measurement_period_intra</w:t>
      </w:r>
      <w:r w:rsidRPr="006A211F">
        <w:rPr>
          <w:rFonts w:eastAsiaTheme="minorEastAsia" w:hint="eastAsia"/>
          <w:b/>
          <w:bCs/>
          <w:color w:val="000000" w:themeColor="text1"/>
        </w:rPr>
        <w:t xml:space="preserve"> are needed.</w:t>
      </w:r>
      <w:r w:rsidR="00002999">
        <w:rPr>
          <w:rFonts w:eastAsiaTheme="minorEastAsia" w:hint="eastAsia"/>
          <w:b/>
          <w:bCs/>
          <w:color w:val="000000" w:themeColor="text1"/>
        </w:rPr>
        <w:t xml:space="preserve"> </w:t>
      </w:r>
      <w:r w:rsidR="00FF4E05">
        <w:rPr>
          <w:rFonts w:eastAsiaTheme="minorEastAsia" w:hint="eastAsia"/>
          <w:b/>
          <w:bCs/>
          <w:color w:val="000000" w:themeColor="text1"/>
        </w:rPr>
        <w:t>I</w:t>
      </w:r>
      <w:r w:rsidR="00FF4E05" w:rsidRPr="00FF4E05">
        <w:rPr>
          <w:rFonts w:eastAsiaTheme="minorEastAsia"/>
          <w:b/>
          <w:bCs/>
          <w:color w:val="000000" w:themeColor="text1"/>
        </w:rPr>
        <w:t>f so</w:t>
      </w:r>
      <w:r w:rsidR="00FF4E05">
        <w:rPr>
          <w:rFonts w:eastAsiaTheme="minorEastAsia" w:hint="eastAsia"/>
          <w:b/>
          <w:bCs/>
          <w:color w:val="000000" w:themeColor="text1"/>
        </w:rPr>
        <w:t>, t</w:t>
      </w:r>
      <w:r w:rsidR="00002999">
        <w:rPr>
          <w:rFonts w:eastAsiaTheme="minorEastAsia" w:hint="eastAsia"/>
          <w:b/>
          <w:bCs/>
          <w:color w:val="000000" w:themeColor="text1"/>
        </w:rPr>
        <w:t xml:space="preserve">he conditions </w:t>
      </w:r>
      <w:r w:rsidR="00002999">
        <w:rPr>
          <w:rFonts w:eastAsiaTheme="minorEastAsia"/>
          <w:b/>
          <w:bCs/>
          <w:color w:val="000000" w:themeColor="text1"/>
        </w:rPr>
        <w:t>that</w:t>
      </w:r>
      <w:r w:rsidR="00002999" w:rsidRPr="00002999">
        <w:rPr>
          <w:rFonts w:eastAsia="Malgun Gothic"/>
          <w:lang w:eastAsia="en-GB"/>
        </w:rPr>
        <w:t xml:space="preserve"> </w:t>
      </w:r>
      <w:r w:rsidR="00002999" w:rsidRPr="00002999">
        <w:rPr>
          <w:rFonts w:eastAsia="Malgun Gothic"/>
          <w:b/>
          <w:bCs/>
          <w:lang w:eastAsia="en-GB"/>
        </w:rPr>
        <w:t>T</w:t>
      </w:r>
      <w:r w:rsidR="00002999" w:rsidRPr="00002999">
        <w:rPr>
          <w:rFonts w:eastAsia="Malgun Gothic"/>
          <w:b/>
          <w:bCs/>
          <w:vertAlign w:val="subscript"/>
          <w:lang w:eastAsia="en-GB"/>
        </w:rPr>
        <w:t>SSB_time_index_inter</w:t>
      </w:r>
      <w:r w:rsidR="00002999" w:rsidRPr="00002999">
        <w:rPr>
          <w:rFonts w:eastAsiaTheme="minorEastAsia" w:hint="eastAsia"/>
          <w:b/>
          <w:bCs/>
          <w:color w:val="000000" w:themeColor="text1"/>
        </w:rPr>
        <w:t xml:space="preserve"> = 0 </w:t>
      </w:r>
      <w:r w:rsidR="00FF4E05">
        <w:rPr>
          <w:rFonts w:eastAsiaTheme="minorEastAsia" w:hint="eastAsia"/>
          <w:b/>
          <w:bCs/>
          <w:color w:val="000000" w:themeColor="text1"/>
        </w:rPr>
        <w:t xml:space="preserve">maybe </w:t>
      </w:r>
      <w:r w:rsidR="00002999" w:rsidRPr="00002999">
        <w:rPr>
          <w:rFonts w:eastAsiaTheme="minorEastAsia"/>
          <w:b/>
          <w:bCs/>
          <w:color w:val="000000" w:themeColor="text1"/>
        </w:rPr>
        <w:t>need</w:t>
      </w:r>
      <w:r w:rsidR="00002999" w:rsidRPr="00002999">
        <w:rPr>
          <w:rFonts w:eastAsiaTheme="minorEastAsia" w:hint="eastAsia"/>
          <w:b/>
          <w:bCs/>
          <w:color w:val="000000" w:themeColor="text1"/>
        </w:rPr>
        <w:t xml:space="preserve"> to be </w:t>
      </w:r>
      <w:r w:rsidR="00FF4E05" w:rsidRPr="00002999">
        <w:rPr>
          <w:rFonts w:eastAsiaTheme="minorEastAsia"/>
          <w:b/>
          <w:bCs/>
          <w:color w:val="000000" w:themeColor="text1"/>
        </w:rPr>
        <w:t>updated</w:t>
      </w:r>
      <w:r w:rsidR="00002999">
        <w:rPr>
          <w:rFonts w:eastAsiaTheme="minorEastAsia" w:hint="eastAsia"/>
          <w:b/>
          <w:bCs/>
          <w:color w:val="000000" w:themeColor="text1"/>
        </w:rPr>
        <w:t>.</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6174F858" w14:textId="18E703D9" w:rsidR="00FF4E05" w:rsidRPr="00FF4E05" w:rsidRDefault="00FF4E05" w:rsidP="00FF4E05">
      <w:pPr>
        <w:rPr>
          <w:rFonts w:eastAsiaTheme="minorEastAsia" w:hint="eastAsia"/>
          <w:b/>
          <w:bCs/>
          <w:color w:val="000000" w:themeColor="text1"/>
        </w:rPr>
      </w:pPr>
      <w:r w:rsidRPr="00FF4E05">
        <w:rPr>
          <w:rFonts w:eastAsia="等线" w:hint="eastAsia"/>
          <w:b/>
          <w:bCs/>
        </w:rPr>
        <w:t>Proposal 1: D</w:t>
      </w:r>
      <w:r w:rsidRPr="00FF4E05">
        <w:rPr>
          <w:rFonts w:eastAsia="等线"/>
          <w:b/>
          <w:bCs/>
        </w:rPr>
        <w:t>iscuss</w:t>
      </w:r>
      <w:r w:rsidRPr="00FF4E05">
        <w:rPr>
          <w:rFonts w:eastAsia="等线" w:hint="eastAsia"/>
          <w:b/>
          <w:bCs/>
        </w:rPr>
        <w:t xml:space="preserve"> </w:t>
      </w:r>
      <w:r w:rsidRPr="00FF4E05">
        <w:rPr>
          <w:rFonts w:eastAsiaTheme="minorEastAsia" w:hint="eastAsia"/>
          <w:b/>
          <w:bCs/>
          <w:color w:val="000000" w:themeColor="text1"/>
        </w:rPr>
        <w:t>w</w:t>
      </w:r>
      <w:r w:rsidRPr="00FF4E05">
        <w:rPr>
          <w:rFonts w:eastAsiaTheme="minorEastAsia"/>
          <w:b/>
          <w:bCs/>
          <w:color w:val="000000" w:themeColor="text1"/>
        </w:rPr>
        <w:t>hether to include unknown cell case</w:t>
      </w:r>
      <w:r w:rsidRPr="00FF4E05">
        <w:rPr>
          <w:rFonts w:eastAsiaTheme="minorEastAsia" w:hint="eastAsia"/>
          <w:b/>
          <w:bCs/>
          <w:color w:val="000000" w:themeColor="text1"/>
        </w:rPr>
        <w:t xml:space="preserve"> on SSB triggered CLTM, i.e., whether </w:t>
      </w:r>
      <w:r w:rsidRPr="00FF4E05">
        <w:rPr>
          <w:b/>
          <w:bCs/>
          <w:lang w:eastAsia="en-GB"/>
        </w:rPr>
        <w:t>T</w:t>
      </w:r>
      <w:r w:rsidRPr="00FF4E05">
        <w:rPr>
          <w:b/>
          <w:bCs/>
          <w:vertAlign w:val="subscript"/>
          <w:lang w:eastAsia="en-GB"/>
        </w:rPr>
        <w:t>PSS/SSS_sync_intra</w:t>
      </w:r>
      <w:r w:rsidRPr="00FF4E05">
        <w:rPr>
          <w:b/>
          <w:bCs/>
          <w:lang w:eastAsia="en-GB"/>
        </w:rPr>
        <w:t xml:space="preserve"> + T</w:t>
      </w:r>
      <w:r w:rsidRPr="00FF4E05">
        <w:rPr>
          <w:b/>
          <w:bCs/>
          <w:vertAlign w:val="subscript"/>
        </w:rPr>
        <w:t>SSB_measurement_period_intra</w:t>
      </w:r>
      <w:r w:rsidRPr="00FF4E05">
        <w:rPr>
          <w:rFonts w:eastAsiaTheme="minorEastAsia" w:hint="eastAsia"/>
          <w:b/>
          <w:bCs/>
          <w:color w:val="000000" w:themeColor="text1"/>
        </w:rPr>
        <w:t xml:space="preserve"> are needed. I</w:t>
      </w:r>
      <w:r w:rsidRPr="00FF4E05">
        <w:rPr>
          <w:rFonts w:eastAsiaTheme="minorEastAsia"/>
          <w:b/>
          <w:bCs/>
          <w:color w:val="000000" w:themeColor="text1"/>
        </w:rPr>
        <w:t>f so</w:t>
      </w:r>
      <w:r w:rsidRPr="00FF4E05">
        <w:rPr>
          <w:rFonts w:eastAsiaTheme="minorEastAsia" w:hint="eastAsia"/>
          <w:b/>
          <w:bCs/>
          <w:color w:val="000000" w:themeColor="text1"/>
        </w:rPr>
        <w:t xml:space="preserve">, the conditions </w:t>
      </w:r>
      <w:r w:rsidRPr="00FF4E05">
        <w:rPr>
          <w:rFonts w:eastAsiaTheme="minorEastAsia"/>
          <w:b/>
          <w:bCs/>
          <w:color w:val="000000" w:themeColor="text1"/>
        </w:rPr>
        <w:t>that</w:t>
      </w:r>
      <w:r w:rsidRPr="00FF4E05">
        <w:rPr>
          <w:rFonts w:eastAsia="Malgun Gothic"/>
          <w:lang w:eastAsia="en-GB"/>
        </w:rPr>
        <w:t xml:space="preserve"> </w:t>
      </w:r>
      <w:r w:rsidRPr="00FF4E05">
        <w:rPr>
          <w:rFonts w:eastAsia="Malgun Gothic"/>
          <w:b/>
          <w:bCs/>
          <w:lang w:eastAsia="en-GB"/>
        </w:rPr>
        <w:t>T</w:t>
      </w:r>
      <w:r w:rsidRPr="00FF4E05">
        <w:rPr>
          <w:rFonts w:eastAsia="Malgun Gothic"/>
          <w:b/>
          <w:bCs/>
          <w:vertAlign w:val="subscript"/>
          <w:lang w:eastAsia="en-GB"/>
        </w:rPr>
        <w:t>SSB_time_index_inter</w:t>
      </w:r>
      <w:r w:rsidRPr="00FF4E05">
        <w:rPr>
          <w:rFonts w:eastAsiaTheme="minorEastAsia" w:hint="eastAsia"/>
          <w:b/>
          <w:bCs/>
          <w:color w:val="000000" w:themeColor="text1"/>
        </w:rPr>
        <w:t xml:space="preserve"> = 0 maybe </w:t>
      </w:r>
      <w:r w:rsidRPr="00FF4E05">
        <w:rPr>
          <w:rFonts w:eastAsiaTheme="minorEastAsia"/>
          <w:b/>
          <w:bCs/>
          <w:color w:val="000000" w:themeColor="text1"/>
        </w:rPr>
        <w:t>need</w:t>
      </w:r>
      <w:r w:rsidRPr="00FF4E05">
        <w:rPr>
          <w:rFonts w:eastAsiaTheme="minorEastAsia" w:hint="eastAsia"/>
          <w:b/>
          <w:bCs/>
          <w:color w:val="000000" w:themeColor="text1"/>
        </w:rPr>
        <w:t xml:space="preserve"> to be </w:t>
      </w:r>
      <w:r w:rsidRPr="00FF4E05">
        <w:rPr>
          <w:rFonts w:eastAsiaTheme="minorEastAsia"/>
          <w:b/>
          <w:bCs/>
          <w:color w:val="000000" w:themeColor="text1"/>
        </w:rPr>
        <w:t>updated</w:t>
      </w:r>
      <w:r w:rsidRPr="00FF4E05">
        <w:rPr>
          <w:rFonts w:eastAsiaTheme="minorEastAsia" w:hint="eastAsia"/>
          <w:b/>
          <w:bCs/>
          <w:color w:val="000000" w:themeColor="text1"/>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423139D2" w:rsidR="00AB1981" w:rsidRDefault="00000000">
      <w:pPr>
        <w:rPr>
          <w:rFonts w:eastAsia="等线"/>
        </w:rPr>
      </w:pPr>
      <w:r>
        <w:rPr>
          <w:rFonts w:eastAsia="等线"/>
        </w:rPr>
        <w:t xml:space="preserve">[1] </w:t>
      </w:r>
      <w:r w:rsidR="00460F92" w:rsidRPr="00460F92">
        <w:rPr>
          <w:rFonts w:eastAsia="等线"/>
        </w:rPr>
        <w:t>R4-2512141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62477" w14:textId="77777777" w:rsidR="00242CFF" w:rsidRDefault="00242CFF">
      <w:pPr>
        <w:spacing w:line="240" w:lineRule="auto"/>
      </w:pPr>
      <w:r>
        <w:separator/>
      </w:r>
    </w:p>
  </w:endnote>
  <w:endnote w:type="continuationSeparator" w:id="0">
    <w:p w14:paraId="406CDAE2" w14:textId="77777777" w:rsidR="00242CFF" w:rsidRDefault="00242C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6BFE" w14:textId="77777777" w:rsidR="00242CFF" w:rsidRDefault="00242CFF">
      <w:pPr>
        <w:spacing w:after="0"/>
      </w:pPr>
      <w:r>
        <w:separator/>
      </w:r>
    </w:p>
  </w:footnote>
  <w:footnote w:type="continuationSeparator" w:id="0">
    <w:p w14:paraId="5FB5B0F7" w14:textId="77777777" w:rsidR="00242CFF" w:rsidRDefault="00242C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8"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7"/>
  </w:num>
  <w:num w:numId="2" w16cid:durableId="2043902226">
    <w:abstractNumId w:val="6"/>
  </w:num>
  <w:num w:numId="3" w16cid:durableId="493184866">
    <w:abstractNumId w:val="10"/>
  </w:num>
  <w:num w:numId="4" w16cid:durableId="1430080987">
    <w:abstractNumId w:val="1"/>
  </w:num>
  <w:num w:numId="5" w16cid:durableId="1567648578">
    <w:abstractNumId w:val="0"/>
  </w:num>
  <w:num w:numId="6" w16cid:durableId="1774282391">
    <w:abstractNumId w:val="3"/>
  </w:num>
  <w:num w:numId="7" w16cid:durableId="1912547089">
    <w:abstractNumId w:val="3"/>
  </w:num>
  <w:num w:numId="8" w16cid:durableId="511381013">
    <w:abstractNumId w:val="8"/>
  </w:num>
  <w:num w:numId="9" w16cid:durableId="970280633">
    <w:abstractNumId w:val="9"/>
  </w:num>
  <w:num w:numId="10" w16cid:durableId="1781491804">
    <w:abstractNumId w:val="5"/>
  </w:num>
  <w:num w:numId="11" w16cid:durableId="406415137">
    <w:abstractNumId w:val="4"/>
  </w:num>
  <w:num w:numId="12" w16cid:durableId="1430811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02999"/>
    <w:rsid w:val="0001080A"/>
    <w:rsid w:val="0001433F"/>
    <w:rsid w:val="000147CE"/>
    <w:rsid w:val="00022B00"/>
    <w:rsid w:val="00024E23"/>
    <w:rsid w:val="00026EFE"/>
    <w:rsid w:val="00033FA4"/>
    <w:rsid w:val="00041BAE"/>
    <w:rsid w:val="0004334D"/>
    <w:rsid w:val="000557A9"/>
    <w:rsid w:val="00055F9B"/>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803"/>
    <w:rsid w:val="001F696A"/>
    <w:rsid w:val="001F79D1"/>
    <w:rsid w:val="0020324D"/>
    <w:rsid w:val="00204668"/>
    <w:rsid w:val="00207780"/>
    <w:rsid w:val="00212662"/>
    <w:rsid w:val="00216279"/>
    <w:rsid w:val="002262A2"/>
    <w:rsid w:val="00233F2B"/>
    <w:rsid w:val="00234750"/>
    <w:rsid w:val="0023482D"/>
    <w:rsid w:val="00235957"/>
    <w:rsid w:val="00237688"/>
    <w:rsid w:val="00242CFF"/>
    <w:rsid w:val="0024337C"/>
    <w:rsid w:val="0024614E"/>
    <w:rsid w:val="002473B4"/>
    <w:rsid w:val="0025312D"/>
    <w:rsid w:val="002540A5"/>
    <w:rsid w:val="0025584C"/>
    <w:rsid w:val="002559F4"/>
    <w:rsid w:val="00256920"/>
    <w:rsid w:val="00262B34"/>
    <w:rsid w:val="00263329"/>
    <w:rsid w:val="00263F16"/>
    <w:rsid w:val="00265833"/>
    <w:rsid w:val="0027146B"/>
    <w:rsid w:val="002721E8"/>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0F92"/>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0FD0"/>
    <w:rsid w:val="005E2103"/>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125E"/>
    <w:rsid w:val="006755D2"/>
    <w:rsid w:val="0067703D"/>
    <w:rsid w:val="00682D24"/>
    <w:rsid w:val="00684345"/>
    <w:rsid w:val="00686BEE"/>
    <w:rsid w:val="00687DC0"/>
    <w:rsid w:val="00691F91"/>
    <w:rsid w:val="00692FFB"/>
    <w:rsid w:val="00695983"/>
    <w:rsid w:val="00697AD8"/>
    <w:rsid w:val="006A211F"/>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24C3"/>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203C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75F64"/>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36E7"/>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3101"/>
    <w:rsid w:val="00A26311"/>
    <w:rsid w:val="00A319E7"/>
    <w:rsid w:val="00A32A4B"/>
    <w:rsid w:val="00A32A88"/>
    <w:rsid w:val="00A34AA6"/>
    <w:rsid w:val="00A34ABB"/>
    <w:rsid w:val="00A376CD"/>
    <w:rsid w:val="00A403AB"/>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0E60"/>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1B00"/>
    <w:rsid w:val="00C15923"/>
    <w:rsid w:val="00C16269"/>
    <w:rsid w:val="00C21DD1"/>
    <w:rsid w:val="00C324D3"/>
    <w:rsid w:val="00C331FC"/>
    <w:rsid w:val="00C367BB"/>
    <w:rsid w:val="00C37DE1"/>
    <w:rsid w:val="00C40090"/>
    <w:rsid w:val="00C43C6A"/>
    <w:rsid w:val="00C556E8"/>
    <w:rsid w:val="00C67604"/>
    <w:rsid w:val="00C71474"/>
    <w:rsid w:val="00C7154D"/>
    <w:rsid w:val="00C76B1A"/>
    <w:rsid w:val="00C81730"/>
    <w:rsid w:val="00C91A01"/>
    <w:rsid w:val="00C928D6"/>
    <w:rsid w:val="00C934AF"/>
    <w:rsid w:val="00C96719"/>
    <w:rsid w:val="00CA1FA0"/>
    <w:rsid w:val="00CA54FB"/>
    <w:rsid w:val="00CA7AD1"/>
    <w:rsid w:val="00CA7B59"/>
    <w:rsid w:val="00CB1324"/>
    <w:rsid w:val="00CB2929"/>
    <w:rsid w:val="00CB3109"/>
    <w:rsid w:val="00CB5A05"/>
    <w:rsid w:val="00CB6419"/>
    <w:rsid w:val="00CC12A4"/>
    <w:rsid w:val="00CD3AB7"/>
    <w:rsid w:val="00CD6B16"/>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4790"/>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C6C1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16D88"/>
    <w:rsid w:val="00F227E0"/>
    <w:rsid w:val="00F24548"/>
    <w:rsid w:val="00F26474"/>
    <w:rsid w:val="00F2741D"/>
    <w:rsid w:val="00F42AC5"/>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00FF4E05"/>
    <w:rsid w:val="00FF689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1319</TotalTime>
  <Pages>1</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120</cp:revision>
  <cp:lastPrinted>2023-04-07T09:16:00Z</cp:lastPrinted>
  <dcterms:created xsi:type="dcterms:W3CDTF">2023-02-18T08:26:00Z</dcterms:created>
  <dcterms:modified xsi:type="dcterms:W3CDTF">2025-09-29T06:11:00Z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